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748E2" w:rsidRDefault="004748E2">
      <w:pPr>
        <w:rPr>
          <w:rFonts w:ascii="Sylfaen" w:hAnsi="Sylfaen"/>
        </w:rPr>
      </w:pPr>
    </w:p>
    <w:p w:rsidR="004748E2" w:rsidRPr="004748E2" w:rsidRDefault="004748E2" w:rsidP="004748E2">
      <w:pPr>
        <w:spacing w:before="100" w:beforeAutospacing="1" w:after="150" w:line="240" w:lineRule="auto"/>
        <w:jc w:val="both"/>
        <w:rPr>
          <w:rFonts w:ascii="Sylfaen" w:eastAsia="Times New Roman" w:hAnsi="Sylfaen" w:cs="Times New Roman"/>
          <w:color w:val="1F1F1F"/>
          <w:lang w:eastAsia="en-GB"/>
        </w:rPr>
      </w:pPr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Na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temelju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članka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90a.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stavka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1.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Zakona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o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lokalnoj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i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područnoj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(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regionalnoj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)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samoupravi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(“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Narodne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novine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”,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broj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33/01, 60/01, 129/05, 109/07, 125/08, 36/09, 150/11, 144/12, 19/13, 137/15, 123/17, 98/19 i 144/20) i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članka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29.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Statuta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Općine Dubrava („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Glasnik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Zagrebačke </w:t>
      </w:r>
      <w:proofErr w:type="gramStart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županije“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broj</w:t>
      </w:r>
      <w:proofErr w:type="spellEnd"/>
      <w:proofErr w:type="gram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: 11/21),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Općinsko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vijeće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Općine Dubrava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na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r w:rsidR="00695BFB">
        <w:rPr>
          <w:rFonts w:ascii="Sylfaen" w:eastAsia="Times New Roman" w:hAnsi="Sylfaen" w:cs="Times New Roman"/>
          <w:color w:val="1F1F1F"/>
          <w:lang w:eastAsia="en-GB"/>
        </w:rPr>
        <w:t>8</w:t>
      </w:r>
      <w:r w:rsidRPr="004748E2">
        <w:rPr>
          <w:rFonts w:ascii="Sylfaen" w:eastAsia="Times New Roman" w:hAnsi="Sylfaen" w:cs="Times New Roman"/>
          <w:color w:val="1F1F1F"/>
          <w:lang w:eastAsia="en-GB"/>
        </w:rPr>
        <w:t>.</w:t>
      </w:r>
      <w:r w:rsidR="00695BFB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="00695BFB">
        <w:rPr>
          <w:rFonts w:ascii="Sylfaen" w:eastAsia="Times New Roman" w:hAnsi="Sylfaen" w:cs="Times New Roman"/>
          <w:color w:val="1F1F1F"/>
          <w:lang w:eastAsia="en-GB"/>
        </w:rPr>
        <w:t>redovnoj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sjednici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održanoj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r w:rsidR="00695BFB">
        <w:rPr>
          <w:rFonts w:ascii="Sylfaen" w:eastAsia="Times New Roman" w:hAnsi="Sylfaen" w:cs="Times New Roman"/>
          <w:color w:val="1F1F1F"/>
          <w:lang w:eastAsia="en-GB"/>
        </w:rPr>
        <w:t>30. travnja</w:t>
      </w:r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2026.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godine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,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donijelo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je</w:t>
      </w:r>
      <w:proofErr w:type="spellEnd"/>
    </w:p>
    <w:p w:rsidR="004748E2" w:rsidRPr="004748E2" w:rsidRDefault="004748E2" w:rsidP="004748E2">
      <w:pPr>
        <w:spacing w:after="0" w:line="240" w:lineRule="auto"/>
        <w:jc w:val="center"/>
        <w:outlineLvl w:val="2"/>
        <w:rPr>
          <w:rFonts w:ascii="Sylfaen" w:eastAsia="Times New Roman" w:hAnsi="Sylfaen" w:cs="Times New Roman"/>
          <w:bCs/>
          <w:color w:val="1F1F1F"/>
          <w:lang w:eastAsia="en-GB"/>
        </w:rPr>
      </w:pPr>
      <w:r w:rsidRPr="004748E2">
        <w:rPr>
          <w:rFonts w:ascii="Sylfaen" w:eastAsia="Times New Roman" w:hAnsi="Sylfaen" w:cs="Times New Roman"/>
          <w:bCs/>
          <w:color w:val="1F1F1F"/>
          <w:lang w:eastAsia="en-GB"/>
        </w:rPr>
        <w:t>ODLUKU</w:t>
      </w:r>
    </w:p>
    <w:p w:rsidR="004748E2" w:rsidRPr="004748E2" w:rsidRDefault="004748E2" w:rsidP="004748E2">
      <w:pPr>
        <w:spacing w:after="0" w:line="240" w:lineRule="auto"/>
        <w:jc w:val="center"/>
        <w:outlineLvl w:val="2"/>
        <w:rPr>
          <w:rFonts w:ascii="Sylfaen" w:eastAsia="Times New Roman" w:hAnsi="Sylfaen" w:cs="Times New Roman"/>
          <w:bCs/>
          <w:color w:val="1F1F1F"/>
          <w:lang w:eastAsia="en-GB"/>
        </w:rPr>
      </w:pPr>
      <w:r w:rsidRPr="004748E2">
        <w:rPr>
          <w:rFonts w:ascii="Sylfaen" w:eastAsia="Times New Roman" w:hAnsi="Sylfaen" w:cs="Times New Roman"/>
          <w:bCs/>
          <w:color w:val="1F1F1F"/>
          <w:lang w:eastAsia="en-GB"/>
        </w:rPr>
        <w:t xml:space="preserve">o </w:t>
      </w:r>
      <w:proofErr w:type="spellStart"/>
      <w:r w:rsidRPr="004748E2">
        <w:rPr>
          <w:rFonts w:ascii="Sylfaen" w:eastAsia="Times New Roman" w:hAnsi="Sylfaen" w:cs="Times New Roman"/>
          <w:bCs/>
          <w:color w:val="1F1F1F"/>
          <w:lang w:eastAsia="en-GB"/>
        </w:rPr>
        <w:t>izmjenama</w:t>
      </w:r>
      <w:proofErr w:type="spellEnd"/>
      <w:r w:rsidRPr="004748E2">
        <w:rPr>
          <w:rFonts w:ascii="Sylfaen" w:eastAsia="Times New Roman" w:hAnsi="Sylfaen" w:cs="Times New Roman"/>
          <w:bCs/>
          <w:color w:val="1F1F1F"/>
          <w:lang w:eastAsia="en-GB"/>
        </w:rPr>
        <w:t xml:space="preserve"> i </w:t>
      </w:r>
      <w:proofErr w:type="spellStart"/>
      <w:r w:rsidRPr="004748E2">
        <w:rPr>
          <w:rFonts w:ascii="Sylfaen" w:eastAsia="Times New Roman" w:hAnsi="Sylfaen" w:cs="Times New Roman"/>
          <w:bCs/>
          <w:color w:val="1F1F1F"/>
          <w:lang w:eastAsia="en-GB"/>
        </w:rPr>
        <w:t>dopunama</w:t>
      </w:r>
      <w:proofErr w:type="spellEnd"/>
      <w:r w:rsidRPr="004748E2">
        <w:rPr>
          <w:rFonts w:ascii="Sylfaen" w:eastAsia="Times New Roman" w:hAnsi="Sylfaen" w:cs="Times New Roman"/>
          <w:bCs/>
          <w:color w:val="1F1F1F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bCs/>
          <w:color w:val="1F1F1F"/>
          <w:lang w:eastAsia="en-GB"/>
        </w:rPr>
        <w:t>Odluke</w:t>
      </w:r>
      <w:proofErr w:type="spellEnd"/>
      <w:r w:rsidRPr="004748E2">
        <w:rPr>
          <w:rFonts w:ascii="Sylfaen" w:eastAsia="Times New Roman" w:hAnsi="Sylfaen" w:cs="Times New Roman"/>
          <w:bCs/>
          <w:color w:val="1F1F1F"/>
          <w:lang w:eastAsia="en-GB"/>
        </w:rPr>
        <w:t xml:space="preserve"> o </w:t>
      </w:r>
      <w:proofErr w:type="spellStart"/>
      <w:r w:rsidRPr="004748E2">
        <w:rPr>
          <w:rFonts w:ascii="Sylfaen" w:eastAsia="Times New Roman" w:hAnsi="Sylfaen" w:cs="Times New Roman"/>
          <w:bCs/>
          <w:color w:val="1F1F1F"/>
          <w:lang w:eastAsia="en-GB"/>
        </w:rPr>
        <w:t>koeficijentu</w:t>
      </w:r>
      <w:proofErr w:type="spellEnd"/>
      <w:r w:rsidRPr="004748E2">
        <w:rPr>
          <w:rFonts w:ascii="Sylfaen" w:eastAsia="Times New Roman" w:hAnsi="Sylfaen" w:cs="Times New Roman"/>
          <w:bCs/>
          <w:color w:val="1F1F1F"/>
          <w:lang w:eastAsia="en-GB"/>
        </w:rPr>
        <w:t xml:space="preserve"> i </w:t>
      </w:r>
      <w:proofErr w:type="spellStart"/>
      <w:r w:rsidRPr="004748E2">
        <w:rPr>
          <w:rFonts w:ascii="Sylfaen" w:eastAsia="Times New Roman" w:hAnsi="Sylfaen" w:cs="Times New Roman"/>
          <w:bCs/>
          <w:color w:val="1F1F1F"/>
          <w:lang w:eastAsia="en-GB"/>
        </w:rPr>
        <w:t>osnovici</w:t>
      </w:r>
      <w:proofErr w:type="spellEnd"/>
      <w:r w:rsidRPr="004748E2">
        <w:rPr>
          <w:rFonts w:ascii="Sylfaen" w:eastAsia="Times New Roman" w:hAnsi="Sylfaen" w:cs="Times New Roman"/>
          <w:bCs/>
          <w:color w:val="1F1F1F"/>
          <w:lang w:eastAsia="en-GB"/>
        </w:rPr>
        <w:t xml:space="preserve"> za </w:t>
      </w:r>
      <w:proofErr w:type="spellStart"/>
      <w:r w:rsidRPr="004748E2">
        <w:rPr>
          <w:rFonts w:ascii="Sylfaen" w:eastAsia="Times New Roman" w:hAnsi="Sylfaen" w:cs="Times New Roman"/>
          <w:bCs/>
          <w:color w:val="1F1F1F"/>
          <w:lang w:eastAsia="en-GB"/>
        </w:rPr>
        <w:t>obračun</w:t>
      </w:r>
      <w:proofErr w:type="spellEnd"/>
      <w:r w:rsidRPr="004748E2">
        <w:rPr>
          <w:rFonts w:ascii="Sylfaen" w:eastAsia="Times New Roman" w:hAnsi="Sylfaen" w:cs="Times New Roman"/>
          <w:bCs/>
          <w:color w:val="1F1F1F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bCs/>
          <w:color w:val="1F1F1F"/>
          <w:lang w:eastAsia="en-GB"/>
        </w:rPr>
        <w:t>plaće</w:t>
      </w:r>
      <w:proofErr w:type="spellEnd"/>
      <w:r w:rsidRPr="004748E2">
        <w:rPr>
          <w:rFonts w:ascii="Sylfaen" w:eastAsia="Times New Roman" w:hAnsi="Sylfaen" w:cs="Times New Roman"/>
          <w:bCs/>
          <w:color w:val="1F1F1F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bCs/>
          <w:color w:val="1F1F1F"/>
          <w:lang w:eastAsia="en-GB"/>
        </w:rPr>
        <w:t>Općinskog</w:t>
      </w:r>
      <w:proofErr w:type="spellEnd"/>
      <w:r w:rsidRPr="004748E2">
        <w:rPr>
          <w:rFonts w:ascii="Sylfaen" w:eastAsia="Times New Roman" w:hAnsi="Sylfaen" w:cs="Times New Roman"/>
          <w:bCs/>
          <w:color w:val="1F1F1F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bCs/>
          <w:color w:val="1F1F1F"/>
          <w:lang w:eastAsia="en-GB"/>
        </w:rPr>
        <w:t>načelnika</w:t>
      </w:r>
      <w:proofErr w:type="spellEnd"/>
      <w:r w:rsidRPr="004748E2">
        <w:rPr>
          <w:rFonts w:ascii="Sylfaen" w:eastAsia="Times New Roman" w:hAnsi="Sylfaen" w:cs="Times New Roman"/>
          <w:bCs/>
          <w:color w:val="1F1F1F"/>
          <w:lang w:eastAsia="en-GB"/>
        </w:rPr>
        <w:t xml:space="preserve"> Općine Dubrava </w:t>
      </w:r>
      <w:proofErr w:type="spellStart"/>
      <w:r w:rsidRPr="004748E2">
        <w:rPr>
          <w:rFonts w:ascii="Sylfaen" w:eastAsia="Times New Roman" w:hAnsi="Sylfaen" w:cs="Times New Roman"/>
          <w:bCs/>
          <w:color w:val="1F1F1F"/>
          <w:lang w:eastAsia="en-GB"/>
        </w:rPr>
        <w:t>kada</w:t>
      </w:r>
      <w:proofErr w:type="spellEnd"/>
      <w:r w:rsidRPr="004748E2">
        <w:rPr>
          <w:rFonts w:ascii="Sylfaen" w:eastAsia="Times New Roman" w:hAnsi="Sylfaen" w:cs="Times New Roman"/>
          <w:bCs/>
          <w:color w:val="1F1F1F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bCs/>
          <w:color w:val="1F1F1F"/>
          <w:lang w:eastAsia="en-GB"/>
        </w:rPr>
        <w:t>dužnost</w:t>
      </w:r>
      <w:proofErr w:type="spellEnd"/>
      <w:r w:rsidRPr="004748E2">
        <w:rPr>
          <w:rFonts w:ascii="Sylfaen" w:eastAsia="Times New Roman" w:hAnsi="Sylfaen" w:cs="Times New Roman"/>
          <w:bCs/>
          <w:color w:val="1F1F1F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bCs/>
          <w:color w:val="1F1F1F"/>
          <w:lang w:eastAsia="en-GB"/>
        </w:rPr>
        <w:t>obavlja</w:t>
      </w:r>
      <w:proofErr w:type="spellEnd"/>
      <w:r w:rsidRPr="004748E2">
        <w:rPr>
          <w:rFonts w:ascii="Sylfaen" w:eastAsia="Times New Roman" w:hAnsi="Sylfaen" w:cs="Times New Roman"/>
          <w:bCs/>
          <w:color w:val="1F1F1F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bCs/>
          <w:color w:val="1F1F1F"/>
          <w:lang w:eastAsia="en-GB"/>
        </w:rPr>
        <w:t>profesionalno</w:t>
      </w:r>
      <w:proofErr w:type="spellEnd"/>
    </w:p>
    <w:p w:rsidR="004748E2" w:rsidRPr="004748E2" w:rsidRDefault="004748E2" w:rsidP="004748E2">
      <w:pPr>
        <w:spacing w:before="100" w:beforeAutospacing="1" w:after="0" w:line="240" w:lineRule="auto"/>
        <w:jc w:val="center"/>
        <w:rPr>
          <w:rFonts w:ascii="Sylfaen" w:eastAsia="Times New Roman" w:hAnsi="Sylfaen" w:cs="Times New Roman"/>
          <w:color w:val="1F1F1F"/>
          <w:lang w:eastAsia="en-GB"/>
        </w:rPr>
      </w:pPr>
      <w:proofErr w:type="spellStart"/>
      <w:r w:rsidRPr="004748E2">
        <w:rPr>
          <w:rFonts w:ascii="Sylfaen" w:eastAsia="Times New Roman" w:hAnsi="Sylfaen" w:cs="Times New Roman"/>
          <w:bCs/>
          <w:color w:val="1F1F1F"/>
          <w:bdr w:val="none" w:sz="0" w:space="0" w:color="auto" w:frame="1"/>
          <w:lang w:eastAsia="en-GB"/>
        </w:rPr>
        <w:t>Članak</w:t>
      </w:r>
      <w:proofErr w:type="spellEnd"/>
      <w:r w:rsidRPr="004748E2">
        <w:rPr>
          <w:rFonts w:ascii="Sylfaen" w:eastAsia="Times New Roman" w:hAnsi="Sylfaen" w:cs="Times New Roman"/>
          <w:bCs/>
          <w:color w:val="1F1F1F"/>
          <w:bdr w:val="none" w:sz="0" w:space="0" w:color="auto" w:frame="1"/>
          <w:lang w:eastAsia="en-GB"/>
        </w:rPr>
        <w:t xml:space="preserve"> 1.</w:t>
      </w:r>
    </w:p>
    <w:p w:rsidR="00775C2A" w:rsidRPr="004748E2" w:rsidRDefault="004748E2" w:rsidP="004748E2">
      <w:pPr>
        <w:spacing w:before="100" w:beforeAutospacing="1" w:after="0" w:line="240" w:lineRule="auto"/>
        <w:jc w:val="both"/>
        <w:rPr>
          <w:rFonts w:ascii="Sylfaen" w:eastAsia="Times New Roman" w:hAnsi="Sylfaen" w:cs="Times New Roman"/>
          <w:color w:val="1F1F1F"/>
          <w:lang w:eastAsia="en-GB"/>
        </w:rPr>
      </w:pPr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U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Odluci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o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koeficijentu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i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osnovici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za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obračun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plaće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Općinskog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načelnika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Općine Dubrava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kada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dužnost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obavlja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profesionalno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(“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Glasnik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Zagrebačke županije”,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broj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18/17), </w:t>
      </w:r>
      <w:proofErr w:type="spellStart"/>
      <w:r w:rsidRPr="004748E2">
        <w:rPr>
          <w:rFonts w:ascii="Sylfaen" w:eastAsia="Times New Roman" w:hAnsi="Sylfaen" w:cs="Times New Roman"/>
          <w:bCs/>
          <w:color w:val="1F1F1F"/>
          <w:bdr w:val="none" w:sz="0" w:space="0" w:color="auto" w:frame="1"/>
          <w:lang w:eastAsia="en-GB"/>
        </w:rPr>
        <w:t>Članak</w:t>
      </w:r>
      <w:proofErr w:type="spellEnd"/>
      <w:r w:rsidRPr="004748E2">
        <w:rPr>
          <w:rFonts w:ascii="Sylfaen" w:eastAsia="Times New Roman" w:hAnsi="Sylfaen" w:cs="Times New Roman"/>
          <w:bCs/>
          <w:color w:val="1F1F1F"/>
          <w:bdr w:val="none" w:sz="0" w:space="0" w:color="auto" w:frame="1"/>
          <w:lang w:eastAsia="en-GB"/>
        </w:rPr>
        <w:t xml:space="preserve"> 5.</w:t>
      </w:r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mijenja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se i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glasi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>:</w:t>
      </w:r>
    </w:p>
    <w:p w:rsidR="004748E2" w:rsidRDefault="004748E2" w:rsidP="004748E2">
      <w:pPr>
        <w:spacing w:after="0" w:line="240" w:lineRule="auto"/>
        <w:jc w:val="both"/>
        <w:rPr>
          <w:rFonts w:ascii="Sylfaen" w:eastAsia="Times New Roman" w:hAnsi="Sylfaen" w:cs="Times New Roman"/>
          <w:color w:val="1F1F1F"/>
          <w:lang w:eastAsia="en-GB"/>
        </w:rPr>
      </w:pPr>
      <w:r w:rsidRPr="004748E2">
        <w:rPr>
          <w:rFonts w:ascii="Sylfaen" w:eastAsia="Times New Roman" w:hAnsi="Sylfaen" w:cs="Times New Roman"/>
          <w:color w:val="1F1F1F"/>
          <w:lang w:eastAsia="en-GB"/>
        </w:rPr>
        <w:t>"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Općinski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načelnik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osim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prava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iz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mirovinskog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i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zdravstvenog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osiguranja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ostvaruje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i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određena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materijalna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prava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kao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što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su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pravo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na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naknadu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stvarnih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troškova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nastalih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u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svezi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s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obnašanjem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dužnosti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,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odnosno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troškove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prijevoza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,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dnevnice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za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službeno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putovanje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,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troškovi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seminara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te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korištenje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službenog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telefona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>.</w:t>
      </w:r>
    </w:p>
    <w:p w:rsidR="004748E2" w:rsidRPr="004748E2" w:rsidRDefault="004748E2" w:rsidP="004748E2">
      <w:pPr>
        <w:spacing w:after="0" w:line="240" w:lineRule="auto"/>
        <w:jc w:val="both"/>
        <w:rPr>
          <w:rFonts w:ascii="Sylfaen" w:eastAsia="Times New Roman" w:hAnsi="Sylfaen" w:cs="Times New Roman"/>
          <w:color w:val="1F1F1F"/>
          <w:lang w:eastAsia="en-GB"/>
        </w:rPr>
      </w:pP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Zbog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potrebe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stalne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dostupnosti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i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specifičnosti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obnašanja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dužnosti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,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Općinski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načelnik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ima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pravo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na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korištenje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bCs/>
          <w:color w:val="1F1F1F"/>
          <w:bdr w:val="none" w:sz="0" w:space="0" w:color="auto" w:frame="1"/>
          <w:lang w:eastAsia="en-GB"/>
        </w:rPr>
        <w:t>službenog</w:t>
      </w:r>
      <w:proofErr w:type="spellEnd"/>
      <w:r w:rsidRPr="004748E2">
        <w:rPr>
          <w:rFonts w:ascii="Sylfaen" w:eastAsia="Times New Roman" w:hAnsi="Sylfaen" w:cs="Times New Roman"/>
          <w:bCs/>
          <w:color w:val="1F1F1F"/>
          <w:bdr w:val="none" w:sz="0" w:space="0" w:color="auto" w:frame="1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bCs/>
          <w:color w:val="1F1F1F"/>
          <w:bdr w:val="none" w:sz="0" w:space="0" w:color="auto" w:frame="1"/>
          <w:lang w:eastAsia="en-GB"/>
        </w:rPr>
        <w:t>automobila</w:t>
      </w:r>
      <w:proofErr w:type="spellEnd"/>
      <w:r w:rsidRPr="004748E2">
        <w:rPr>
          <w:rFonts w:ascii="Sylfaen" w:eastAsia="Times New Roman" w:hAnsi="Sylfaen" w:cs="Times New Roman"/>
          <w:bCs/>
          <w:color w:val="1F1F1F"/>
          <w:bdr w:val="none" w:sz="0" w:space="0" w:color="auto" w:frame="1"/>
          <w:lang w:eastAsia="en-GB"/>
        </w:rPr>
        <w:t xml:space="preserve"> 24 </w:t>
      </w:r>
      <w:proofErr w:type="spellStart"/>
      <w:r w:rsidRPr="004748E2">
        <w:rPr>
          <w:rFonts w:ascii="Sylfaen" w:eastAsia="Times New Roman" w:hAnsi="Sylfaen" w:cs="Times New Roman"/>
          <w:bCs/>
          <w:color w:val="1F1F1F"/>
          <w:bdr w:val="none" w:sz="0" w:space="0" w:color="auto" w:frame="1"/>
          <w:lang w:eastAsia="en-GB"/>
        </w:rPr>
        <w:t>sata</w:t>
      </w:r>
      <w:proofErr w:type="spellEnd"/>
      <w:r w:rsidRPr="004748E2">
        <w:rPr>
          <w:rFonts w:ascii="Sylfaen" w:eastAsia="Times New Roman" w:hAnsi="Sylfaen" w:cs="Times New Roman"/>
          <w:bCs/>
          <w:color w:val="1F1F1F"/>
          <w:bdr w:val="none" w:sz="0" w:space="0" w:color="auto" w:frame="1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bCs/>
          <w:color w:val="1F1F1F"/>
          <w:bdr w:val="none" w:sz="0" w:space="0" w:color="auto" w:frame="1"/>
          <w:lang w:eastAsia="en-GB"/>
        </w:rPr>
        <w:t>dnevno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.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Korištenje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službenog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automobila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tijekom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cijelog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dana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smatra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se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primitkom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u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naravi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sukladno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propisima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o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porezu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na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dohodak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, te se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isti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obračunava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i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pridodaje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plaći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Općinskog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načelnika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>.</w:t>
      </w:r>
    </w:p>
    <w:p w:rsidR="004748E2" w:rsidRPr="004748E2" w:rsidRDefault="004748E2" w:rsidP="004748E2">
      <w:pPr>
        <w:spacing w:after="0" w:line="240" w:lineRule="auto"/>
        <w:jc w:val="both"/>
        <w:rPr>
          <w:rFonts w:ascii="Sylfaen" w:eastAsia="Times New Roman" w:hAnsi="Sylfaen" w:cs="Times New Roman"/>
          <w:color w:val="1F1F1F"/>
          <w:lang w:eastAsia="en-GB"/>
        </w:rPr>
      </w:pP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Iznimno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, u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slučaju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nemogućnosti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korištenja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službenog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automobila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,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Općinski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načelnik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ima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pravo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na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bCs/>
          <w:color w:val="1F1F1F"/>
          <w:bdr w:val="none" w:sz="0" w:space="0" w:color="auto" w:frame="1"/>
          <w:lang w:eastAsia="en-GB"/>
        </w:rPr>
        <w:t>naknadu</w:t>
      </w:r>
      <w:proofErr w:type="spellEnd"/>
      <w:r w:rsidRPr="004748E2">
        <w:rPr>
          <w:rFonts w:ascii="Sylfaen" w:eastAsia="Times New Roman" w:hAnsi="Sylfaen" w:cs="Times New Roman"/>
          <w:bCs/>
          <w:color w:val="1F1F1F"/>
          <w:bdr w:val="none" w:sz="0" w:space="0" w:color="auto" w:frame="1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bCs/>
          <w:color w:val="1F1F1F"/>
          <w:bdr w:val="none" w:sz="0" w:space="0" w:color="auto" w:frame="1"/>
          <w:lang w:eastAsia="en-GB"/>
        </w:rPr>
        <w:t>troškova</w:t>
      </w:r>
      <w:proofErr w:type="spellEnd"/>
      <w:r w:rsidRPr="004748E2">
        <w:rPr>
          <w:rFonts w:ascii="Sylfaen" w:eastAsia="Times New Roman" w:hAnsi="Sylfaen" w:cs="Times New Roman"/>
          <w:bCs/>
          <w:color w:val="1F1F1F"/>
          <w:bdr w:val="none" w:sz="0" w:space="0" w:color="auto" w:frame="1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bCs/>
          <w:color w:val="1F1F1F"/>
          <w:bdr w:val="none" w:sz="0" w:space="0" w:color="auto" w:frame="1"/>
          <w:lang w:eastAsia="en-GB"/>
        </w:rPr>
        <w:t>korištenja</w:t>
      </w:r>
      <w:proofErr w:type="spellEnd"/>
      <w:r w:rsidRPr="004748E2">
        <w:rPr>
          <w:rFonts w:ascii="Sylfaen" w:eastAsia="Times New Roman" w:hAnsi="Sylfaen" w:cs="Times New Roman"/>
          <w:bCs/>
          <w:color w:val="1F1F1F"/>
          <w:bdr w:val="none" w:sz="0" w:space="0" w:color="auto" w:frame="1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bCs/>
          <w:color w:val="1F1F1F"/>
          <w:bdr w:val="none" w:sz="0" w:space="0" w:color="auto" w:frame="1"/>
          <w:lang w:eastAsia="en-GB"/>
        </w:rPr>
        <w:t>privatnog</w:t>
      </w:r>
      <w:proofErr w:type="spellEnd"/>
      <w:r w:rsidRPr="004748E2">
        <w:rPr>
          <w:rFonts w:ascii="Sylfaen" w:eastAsia="Times New Roman" w:hAnsi="Sylfaen" w:cs="Times New Roman"/>
          <w:bCs/>
          <w:color w:val="1F1F1F"/>
          <w:bdr w:val="none" w:sz="0" w:space="0" w:color="auto" w:frame="1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bCs/>
          <w:color w:val="1F1F1F"/>
          <w:bdr w:val="none" w:sz="0" w:space="0" w:color="auto" w:frame="1"/>
          <w:lang w:eastAsia="en-GB"/>
        </w:rPr>
        <w:t>automobila</w:t>
      </w:r>
      <w:proofErr w:type="spellEnd"/>
      <w:r w:rsidRPr="004748E2">
        <w:rPr>
          <w:rFonts w:ascii="Sylfaen" w:eastAsia="Times New Roman" w:hAnsi="Sylfaen" w:cs="Times New Roman"/>
          <w:bCs/>
          <w:color w:val="1F1F1F"/>
          <w:bdr w:val="none" w:sz="0" w:space="0" w:color="auto" w:frame="1"/>
          <w:lang w:eastAsia="en-GB"/>
        </w:rPr>
        <w:t xml:space="preserve"> u </w:t>
      </w:r>
      <w:proofErr w:type="spellStart"/>
      <w:r w:rsidRPr="004748E2">
        <w:rPr>
          <w:rFonts w:ascii="Sylfaen" w:eastAsia="Times New Roman" w:hAnsi="Sylfaen" w:cs="Times New Roman"/>
          <w:bCs/>
          <w:color w:val="1F1F1F"/>
          <w:bdr w:val="none" w:sz="0" w:space="0" w:color="auto" w:frame="1"/>
          <w:lang w:eastAsia="en-GB"/>
        </w:rPr>
        <w:t>službene</w:t>
      </w:r>
      <w:proofErr w:type="spellEnd"/>
      <w:r w:rsidRPr="004748E2">
        <w:rPr>
          <w:rFonts w:ascii="Sylfaen" w:eastAsia="Times New Roman" w:hAnsi="Sylfaen" w:cs="Times New Roman"/>
          <w:bCs/>
          <w:color w:val="1F1F1F"/>
          <w:bdr w:val="none" w:sz="0" w:space="0" w:color="auto" w:frame="1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bCs/>
          <w:color w:val="1F1F1F"/>
          <w:bdr w:val="none" w:sz="0" w:space="0" w:color="auto" w:frame="1"/>
          <w:lang w:eastAsia="en-GB"/>
        </w:rPr>
        <w:t>svrhe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>.</w:t>
      </w:r>
    </w:p>
    <w:p w:rsidR="004748E2" w:rsidRPr="004748E2" w:rsidRDefault="004748E2" w:rsidP="004748E2">
      <w:pPr>
        <w:spacing w:after="0" w:line="240" w:lineRule="auto"/>
        <w:jc w:val="both"/>
        <w:rPr>
          <w:rFonts w:ascii="Sylfaen" w:eastAsia="Times New Roman" w:hAnsi="Sylfaen" w:cs="Times New Roman"/>
          <w:color w:val="1F1F1F"/>
          <w:lang w:eastAsia="en-GB"/>
        </w:rPr>
      </w:pP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Način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korištenja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i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visina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troškova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za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korištenje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automobila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te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korištenje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mobilnih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telefona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propisuje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se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zasebnim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aktima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>."</w:t>
      </w:r>
    </w:p>
    <w:p w:rsidR="004748E2" w:rsidRPr="004748E2" w:rsidRDefault="004748E2" w:rsidP="004748E2">
      <w:pPr>
        <w:spacing w:before="100" w:beforeAutospacing="1" w:after="0" w:line="240" w:lineRule="auto"/>
        <w:jc w:val="center"/>
        <w:rPr>
          <w:rFonts w:ascii="Sylfaen" w:eastAsia="Times New Roman" w:hAnsi="Sylfaen" w:cs="Times New Roman"/>
          <w:color w:val="1F1F1F"/>
          <w:lang w:eastAsia="en-GB"/>
        </w:rPr>
      </w:pPr>
      <w:proofErr w:type="spellStart"/>
      <w:r w:rsidRPr="004748E2">
        <w:rPr>
          <w:rFonts w:ascii="Sylfaen" w:eastAsia="Times New Roman" w:hAnsi="Sylfaen" w:cs="Times New Roman"/>
          <w:bCs/>
          <w:color w:val="1F1F1F"/>
          <w:bdr w:val="none" w:sz="0" w:space="0" w:color="auto" w:frame="1"/>
          <w:lang w:eastAsia="en-GB"/>
        </w:rPr>
        <w:t>Članak</w:t>
      </w:r>
      <w:proofErr w:type="spellEnd"/>
      <w:r w:rsidRPr="004748E2">
        <w:rPr>
          <w:rFonts w:ascii="Sylfaen" w:eastAsia="Times New Roman" w:hAnsi="Sylfaen" w:cs="Times New Roman"/>
          <w:bCs/>
          <w:color w:val="1F1F1F"/>
          <w:bdr w:val="none" w:sz="0" w:space="0" w:color="auto" w:frame="1"/>
          <w:lang w:eastAsia="en-GB"/>
        </w:rPr>
        <w:t xml:space="preserve"> </w:t>
      </w:r>
      <w:r w:rsidR="007F6EBD">
        <w:rPr>
          <w:rFonts w:ascii="Sylfaen" w:eastAsia="Times New Roman" w:hAnsi="Sylfaen" w:cs="Times New Roman"/>
          <w:bCs/>
          <w:color w:val="1F1F1F"/>
          <w:bdr w:val="none" w:sz="0" w:space="0" w:color="auto" w:frame="1"/>
          <w:lang w:eastAsia="en-GB"/>
        </w:rPr>
        <w:t>2</w:t>
      </w:r>
      <w:r w:rsidRPr="004748E2">
        <w:rPr>
          <w:rFonts w:ascii="Sylfaen" w:eastAsia="Times New Roman" w:hAnsi="Sylfaen" w:cs="Times New Roman"/>
          <w:bCs/>
          <w:color w:val="1F1F1F"/>
          <w:bdr w:val="none" w:sz="0" w:space="0" w:color="auto" w:frame="1"/>
          <w:lang w:eastAsia="en-GB"/>
        </w:rPr>
        <w:t>.</w:t>
      </w:r>
    </w:p>
    <w:p w:rsidR="004748E2" w:rsidRDefault="004748E2" w:rsidP="004748E2">
      <w:pPr>
        <w:spacing w:before="100" w:beforeAutospacing="1" w:after="150" w:line="240" w:lineRule="auto"/>
        <w:rPr>
          <w:rFonts w:ascii="Sylfaen" w:eastAsia="Times New Roman" w:hAnsi="Sylfaen" w:cs="Times New Roman"/>
          <w:color w:val="1F1F1F"/>
          <w:lang w:eastAsia="en-GB"/>
        </w:rPr>
      </w:pPr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Ova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Odluka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stupa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na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snagu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osmoga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dana od dana 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objave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u “</w:t>
      </w:r>
      <w:proofErr w:type="spellStart"/>
      <w:r w:rsidRPr="004748E2">
        <w:rPr>
          <w:rFonts w:ascii="Sylfaen" w:eastAsia="Times New Roman" w:hAnsi="Sylfaen" w:cs="Times New Roman"/>
          <w:color w:val="1F1F1F"/>
          <w:lang w:eastAsia="en-GB"/>
        </w:rPr>
        <w:t>Glasniku</w:t>
      </w:r>
      <w:proofErr w:type="spellEnd"/>
      <w:r w:rsidRPr="004748E2">
        <w:rPr>
          <w:rFonts w:ascii="Sylfaen" w:eastAsia="Times New Roman" w:hAnsi="Sylfaen" w:cs="Times New Roman"/>
          <w:color w:val="1F1F1F"/>
          <w:lang w:eastAsia="en-GB"/>
        </w:rPr>
        <w:t xml:space="preserve"> Zagrebačke županije”.</w:t>
      </w:r>
    </w:p>
    <w:p w:rsidR="007F6EBD" w:rsidRPr="004748E2" w:rsidRDefault="007F6EBD" w:rsidP="004748E2">
      <w:pPr>
        <w:spacing w:before="100" w:beforeAutospacing="1" w:after="150" w:line="240" w:lineRule="auto"/>
        <w:rPr>
          <w:rFonts w:ascii="Sylfaen" w:eastAsia="Times New Roman" w:hAnsi="Sylfaen" w:cs="Times New Roman"/>
          <w:color w:val="1F1F1F"/>
          <w:lang w:eastAsia="en-GB"/>
        </w:rPr>
      </w:pPr>
    </w:p>
    <w:p w:rsidR="004748E2" w:rsidRPr="004748E2" w:rsidRDefault="004748E2" w:rsidP="004748E2">
      <w:pPr>
        <w:spacing w:after="0" w:line="240" w:lineRule="auto"/>
        <w:rPr>
          <w:rFonts w:ascii="Sylfaen" w:eastAsia="Times New Roman" w:hAnsi="Sylfaen" w:cs="Times New Roman"/>
          <w:color w:val="1F1F1F"/>
          <w:lang w:eastAsia="en-GB"/>
        </w:rPr>
      </w:pPr>
      <w:r w:rsidRPr="004748E2">
        <w:rPr>
          <w:rFonts w:ascii="Sylfaen" w:eastAsia="Times New Roman" w:hAnsi="Sylfaen" w:cs="Times New Roman"/>
          <w:bCs/>
          <w:color w:val="1F1F1F"/>
          <w:bdr w:val="none" w:sz="0" w:space="0" w:color="auto" w:frame="1"/>
          <w:lang w:eastAsia="en-GB"/>
        </w:rPr>
        <w:t>KLASA:</w:t>
      </w:r>
      <w:r w:rsidR="00695BFB">
        <w:rPr>
          <w:rFonts w:ascii="Sylfaen" w:eastAsia="Times New Roman" w:hAnsi="Sylfaen" w:cs="Times New Roman"/>
          <w:bCs/>
          <w:color w:val="1F1F1F"/>
          <w:bdr w:val="none" w:sz="0" w:space="0" w:color="auto" w:frame="1"/>
          <w:lang w:eastAsia="en-GB"/>
        </w:rPr>
        <w:t xml:space="preserve"> 120-01/26-01/3</w:t>
      </w:r>
    </w:p>
    <w:p w:rsidR="004748E2" w:rsidRPr="004748E2" w:rsidRDefault="004748E2" w:rsidP="004748E2">
      <w:pPr>
        <w:spacing w:after="0" w:line="240" w:lineRule="auto"/>
        <w:rPr>
          <w:rFonts w:ascii="Sylfaen" w:eastAsia="Times New Roman" w:hAnsi="Sylfaen" w:cs="Times New Roman"/>
          <w:color w:val="1F1F1F"/>
          <w:lang w:eastAsia="en-GB"/>
        </w:rPr>
      </w:pPr>
      <w:r w:rsidRPr="004748E2">
        <w:rPr>
          <w:rFonts w:ascii="Sylfaen" w:eastAsia="Times New Roman" w:hAnsi="Sylfaen" w:cs="Times New Roman"/>
          <w:bCs/>
          <w:color w:val="1F1F1F"/>
          <w:bdr w:val="none" w:sz="0" w:space="0" w:color="auto" w:frame="1"/>
          <w:lang w:eastAsia="en-GB"/>
        </w:rPr>
        <w:t>URBROJ:</w:t>
      </w:r>
      <w:r w:rsidR="00695BFB">
        <w:rPr>
          <w:rFonts w:ascii="Sylfaen" w:eastAsia="Times New Roman" w:hAnsi="Sylfaen" w:cs="Times New Roman"/>
          <w:bCs/>
          <w:color w:val="1F1F1F"/>
          <w:bdr w:val="none" w:sz="0" w:space="0" w:color="auto" w:frame="1"/>
          <w:lang w:eastAsia="en-GB"/>
        </w:rPr>
        <w:t xml:space="preserve"> 238-5/01-26-1</w:t>
      </w:r>
      <w:bookmarkStart w:id="0" w:name="_GoBack"/>
      <w:bookmarkEnd w:id="0"/>
    </w:p>
    <w:p w:rsidR="004748E2" w:rsidRPr="004748E2" w:rsidRDefault="004748E2" w:rsidP="004748E2">
      <w:pPr>
        <w:spacing w:after="0" w:line="240" w:lineRule="auto"/>
        <w:rPr>
          <w:rFonts w:ascii="Sylfaen" w:eastAsia="Times New Roman" w:hAnsi="Sylfaen" w:cs="Times New Roman"/>
          <w:color w:val="1F1F1F"/>
          <w:lang w:eastAsia="en-GB"/>
        </w:rPr>
      </w:pPr>
      <w:r w:rsidRPr="004748E2">
        <w:rPr>
          <w:rFonts w:ascii="Sylfaen" w:eastAsia="Times New Roman" w:hAnsi="Sylfaen" w:cs="Times New Roman"/>
          <w:bCs/>
          <w:color w:val="1F1F1F"/>
          <w:bdr w:val="none" w:sz="0" w:space="0" w:color="auto" w:frame="1"/>
          <w:lang w:eastAsia="en-GB"/>
        </w:rPr>
        <w:t xml:space="preserve">Dubrava, </w:t>
      </w:r>
      <w:r w:rsidR="00695BFB">
        <w:rPr>
          <w:rFonts w:ascii="Sylfaen" w:eastAsia="Times New Roman" w:hAnsi="Sylfaen" w:cs="Times New Roman"/>
          <w:bCs/>
          <w:color w:val="1F1F1F"/>
          <w:bdr w:val="none" w:sz="0" w:space="0" w:color="auto" w:frame="1"/>
          <w:lang w:eastAsia="en-GB"/>
        </w:rPr>
        <w:t xml:space="preserve">30. </w:t>
      </w:r>
      <w:proofErr w:type="spellStart"/>
      <w:r w:rsidR="00695BFB">
        <w:rPr>
          <w:rFonts w:ascii="Sylfaen" w:eastAsia="Times New Roman" w:hAnsi="Sylfaen" w:cs="Times New Roman"/>
          <w:bCs/>
          <w:color w:val="1F1F1F"/>
          <w:bdr w:val="none" w:sz="0" w:space="0" w:color="auto" w:frame="1"/>
          <w:lang w:eastAsia="en-GB"/>
        </w:rPr>
        <w:t>travnja</w:t>
      </w:r>
      <w:proofErr w:type="spellEnd"/>
      <w:r w:rsidRPr="004748E2">
        <w:rPr>
          <w:rFonts w:ascii="Sylfaen" w:eastAsia="Times New Roman" w:hAnsi="Sylfaen" w:cs="Times New Roman"/>
          <w:bCs/>
          <w:color w:val="1F1F1F"/>
          <w:bdr w:val="none" w:sz="0" w:space="0" w:color="auto" w:frame="1"/>
          <w:lang w:eastAsia="en-GB"/>
        </w:rPr>
        <w:t xml:space="preserve"> 2026. </w:t>
      </w:r>
      <w:proofErr w:type="spellStart"/>
      <w:r w:rsidRPr="004748E2">
        <w:rPr>
          <w:rFonts w:ascii="Sylfaen" w:eastAsia="Times New Roman" w:hAnsi="Sylfaen" w:cs="Times New Roman"/>
          <w:bCs/>
          <w:color w:val="1F1F1F"/>
          <w:bdr w:val="none" w:sz="0" w:space="0" w:color="auto" w:frame="1"/>
          <w:lang w:eastAsia="en-GB"/>
        </w:rPr>
        <w:t>godine</w:t>
      </w:r>
      <w:proofErr w:type="spellEnd"/>
    </w:p>
    <w:p w:rsidR="004748E2" w:rsidRPr="002C081F" w:rsidRDefault="004748E2" w:rsidP="004748E2">
      <w:pPr>
        <w:spacing w:after="0"/>
        <w:jc w:val="center"/>
        <w:rPr>
          <w:rFonts w:ascii="Sylfaen" w:eastAsia="Times New Roman" w:hAnsi="Sylfaen" w:cs="Times New Roman"/>
          <w:bCs/>
          <w:lang w:val="it-IT"/>
        </w:rPr>
      </w:pPr>
      <w:r w:rsidRPr="002C081F">
        <w:rPr>
          <w:rFonts w:ascii="Sylfaen" w:eastAsia="Times New Roman" w:hAnsi="Sylfaen" w:cs="Times New Roman"/>
          <w:bCs/>
          <w:lang w:val="it-IT"/>
        </w:rPr>
        <w:t>REPUBLIKA HRVATSKA</w:t>
      </w:r>
    </w:p>
    <w:p w:rsidR="004748E2" w:rsidRPr="002C081F" w:rsidRDefault="004748E2" w:rsidP="004748E2">
      <w:pPr>
        <w:spacing w:after="0"/>
        <w:jc w:val="center"/>
        <w:rPr>
          <w:rFonts w:ascii="Sylfaen" w:eastAsia="Times New Roman" w:hAnsi="Sylfaen" w:cs="Times New Roman"/>
          <w:bCs/>
          <w:lang w:val="it-IT"/>
        </w:rPr>
      </w:pPr>
      <w:r w:rsidRPr="002C081F">
        <w:rPr>
          <w:rFonts w:ascii="Sylfaen" w:eastAsia="Times New Roman" w:hAnsi="Sylfaen" w:cs="Times New Roman"/>
          <w:bCs/>
          <w:lang w:val="it-IT"/>
        </w:rPr>
        <w:t>ZAGREBAČKA ŽUPANIJA</w:t>
      </w:r>
    </w:p>
    <w:p w:rsidR="004748E2" w:rsidRPr="002C081F" w:rsidRDefault="004748E2" w:rsidP="004748E2">
      <w:pPr>
        <w:spacing w:after="0"/>
        <w:jc w:val="center"/>
        <w:rPr>
          <w:rFonts w:ascii="Sylfaen" w:eastAsia="Times New Roman" w:hAnsi="Sylfaen" w:cs="Times New Roman"/>
          <w:bCs/>
          <w:lang w:val="it-IT"/>
        </w:rPr>
      </w:pPr>
      <w:r w:rsidRPr="002C081F">
        <w:rPr>
          <w:rFonts w:ascii="Sylfaen" w:eastAsia="Times New Roman" w:hAnsi="Sylfaen" w:cs="Times New Roman"/>
          <w:bCs/>
          <w:lang w:val="it-IT"/>
        </w:rPr>
        <w:t>OPĆINA DUBRAVA</w:t>
      </w:r>
    </w:p>
    <w:p w:rsidR="004748E2" w:rsidRPr="002C081F" w:rsidRDefault="004748E2" w:rsidP="004748E2">
      <w:pPr>
        <w:spacing w:after="0"/>
        <w:jc w:val="center"/>
        <w:rPr>
          <w:rFonts w:ascii="Sylfaen" w:eastAsia="Times New Roman" w:hAnsi="Sylfaen" w:cs="Times New Roman"/>
          <w:bCs/>
          <w:lang w:val="it-IT"/>
        </w:rPr>
      </w:pPr>
      <w:proofErr w:type="spellStart"/>
      <w:r w:rsidRPr="002C081F">
        <w:rPr>
          <w:rFonts w:ascii="Sylfaen" w:eastAsia="Times New Roman" w:hAnsi="Sylfaen" w:cs="Times New Roman"/>
          <w:bCs/>
          <w:lang w:val="it-IT"/>
        </w:rPr>
        <w:t>Općinsko</w:t>
      </w:r>
      <w:proofErr w:type="spellEnd"/>
      <w:r w:rsidRPr="002C081F">
        <w:rPr>
          <w:rFonts w:ascii="Sylfaen" w:eastAsia="Times New Roman" w:hAnsi="Sylfaen" w:cs="Times New Roman"/>
          <w:bCs/>
          <w:lang w:val="it-IT"/>
        </w:rPr>
        <w:t xml:space="preserve"> </w:t>
      </w:r>
      <w:proofErr w:type="spellStart"/>
      <w:r w:rsidRPr="002C081F">
        <w:rPr>
          <w:rFonts w:ascii="Sylfaen" w:eastAsia="Times New Roman" w:hAnsi="Sylfaen" w:cs="Times New Roman"/>
          <w:bCs/>
          <w:lang w:val="it-IT"/>
        </w:rPr>
        <w:t>vijeće</w:t>
      </w:r>
      <w:proofErr w:type="spellEnd"/>
    </w:p>
    <w:p w:rsidR="004748E2" w:rsidRPr="002C081F" w:rsidRDefault="004748E2" w:rsidP="004748E2">
      <w:pPr>
        <w:spacing w:after="0"/>
        <w:jc w:val="right"/>
        <w:rPr>
          <w:rFonts w:ascii="Sylfaen" w:eastAsia="Times New Roman" w:hAnsi="Sylfaen" w:cs="Times New Roman"/>
          <w:bCs/>
          <w:lang w:val="it-IT"/>
        </w:rPr>
      </w:pPr>
      <w:r w:rsidRPr="002C081F">
        <w:rPr>
          <w:rFonts w:ascii="Sylfaen" w:eastAsia="Times New Roman" w:hAnsi="Sylfaen" w:cs="Times New Roman"/>
          <w:bCs/>
          <w:lang w:val="it-IT"/>
        </w:rPr>
        <w:t>PREDSJEDNIK:</w:t>
      </w:r>
    </w:p>
    <w:p w:rsidR="004748E2" w:rsidRPr="00775C2A" w:rsidRDefault="004748E2" w:rsidP="00775C2A">
      <w:pPr>
        <w:spacing w:after="0"/>
        <w:jc w:val="right"/>
        <w:rPr>
          <w:rFonts w:ascii="Sylfaen" w:eastAsia="Times New Roman" w:hAnsi="Sylfaen" w:cs="Times New Roman"/>
          <w:bCs/>
          <w:lang w:val="it-IT"/>
        </w:rPr>
      </w:pPr>
      <w:r w:rsidRPr="002C081F">
        <w:rPr>
          <w:rFonts w:ascii="Sylfaen" w:eastAsia="Times New Roman" w:hAnsi="Sylfaen" w:cs="Times New Roman"/>
          <w:bCs/>
          <w:lang w:val="it-IT"/>
        </w:rPr>
        <w:t>Darko Rajtar, v.r</w:t>
      </w:r>
      <w:r w:rsidR="00775C2A">
        <w:rPr>
          <w:rFonts w:ascii="Sylfaen" w:eastAsia="Times New Roman" w:hAnsi="Sylfaen" w:cs="Times New Roman"/>
          <w:bCs/>
          <w:lang w:val="it-IT"/>
        </w:rPr>
        <w:t>.</w:t>
      </w:r>
    </w:p>
    <w:p w:rsidR="004748E2" w:rsidRPr="004748E2" w:rsidRDefault="004748E2">
      <w:pPr>
        <w:rPr>
          <w:rFonts w:ascii="Sylfaen" w:hAnsi="Sylfaen"/>
        </w:rPr>
      </w:pPr>
    </w:p>
    <w:sectPr w:rsidR="004748E2" w:rsidRPr="004748E2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093D" w:rsidRDefault="0026093D" w:rsidP="002C0FE0">
      <w:pPr>
        <w:spacing w:after="0" w:line="240" w:lineRule="auto"/>
      </w:pPr>
      <w:r>
        <w:separator/>
      </w:r>
    </w:p>
  </w:endnote>
  <w:endnote w:type="continuationSeparator" w:id="0">
    <w:p w:rsidR="0026093D" w:rsidRDefault="0026093D" w:rsidP="002C0F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093D" w:rsidRDefault="0026093D" w:rsidP="002C0FE0">
      <w:pPr>
        <w:spacing w:after="0" w:line="240" w:lineRule="auto"/>
      </w:pPr>
      <w:r>
        <w:separator/>
      </w:r>
    </w:p>
  </w:footnote>
  <w:footnote w:type="continuationSeparator" w:id="0">
    <w:p w:rsidR="0026093D" w:rsidRDefault="0026093D" w:rsidP="002C0F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C0FE0" w:rsidRPr="002C0FE0" w:rsidRDefault="002C0FE0" w:rsidP="002C0FE0">
    <w:pPr>
      <w:pStyle w:val="Zaglavlje"/>
      <w:jc w:val="center"/>
      <w:rPr>
        <w:b/>
        <w:lang w:val="hr-H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F329EE"/>
    <w:multiLevelType w:val="multilevel"/>
    <w:tmpl w:val="A49C61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081F"/>
    <w:rsid w:val="0026093D"/>
    <w:rsid w:val="00261F4B"/>
    <w:rsid w:val="00271936"/>
    <w:rsid w:val="002C081F"/>
    <w:rsid w:val="002C0FE0"/>
    <w:rsid w:val="004130CC"/>
    <w:rsid w:val="004748E2"/>
    <w:rsid w:val="00695BFB"/>
    <w:rsid w:val="00775C2A"/>
    <w:rsid w:val="007F6EBD"/>
    <w:rsid w:val="009A563B"/>
    <w:rsid w:val="00CF3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E6CBD7"/>
  <w15:chartTrackingRefBased/>
  <w15:docId w15:val="{898C93DA-5530-450F-B482-49B895816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Naslov3">
    <w:name w:val="heading 3"/>
    <w:basedOn w:val="Normal"/>
    <w:link w:val="Naslov3Char"/>
    <w:uiPriority w:val="9"/>
    <w:qFormat/>
    <w:rsid w:val="004748E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2C0FE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2C0FE0"/>
  </w:style>
  <w:style w:type="paragraph" w:styleId="Podnoje">
    <w:name w:val="footer"/>
    <w:basedOn w:val="Normal"/>
    <w:link w:val="PodnojeChar"/>
    <w:uiPriority w:val="99"/>
    <w:unhideWhenUsed/>
    <w:rsid w:val="002C0FE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2C0FE0"/>
  </w:style>
  <w:style w:type="character" w:customStyle="1" w:styleId="Naslov3Char">
    <w:name w:val="Naslov 3 Char"/>
    <w:basedOn w:val="Zadanifontodlomka"/>
    <w:link w:val="Naslov3"/>
    <w:uiPriority w:val="9"/>
    <w:rsid w:val="004748E2"/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paragraph" w:styleId="StandardWeb">
    <w:name w:val="Normal (Web)"/>
    <w:basedOn w:val="Normal"/>
    <w:uiPriority w:val="99"/>
    <w:semiHidden/>
    <w:unhideWhenUsed/>
    <w:rsid w:val="004748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748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748E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42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00139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5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Korisnik3</dc:creator>
  <cp:keywords/>
  <dc:description/>
  <cp:lastModifiedBy>Korisnik3</cp:lastModifiedBy>
  <cp:revision>6</cp:revision>
  <cp:lastPrinted>2026-04-24T05:54:00Z</cp:lastPrinted>
  <dcterms:created xsi:type="dcterms:W3CDTF">2026-04-23T07:44:00Z</dcterms:created>
  <dcterms:modified xsi:type="dcterms:W3CDTF">2026-05-05T08:34:00Z</dcterms:modified>
</cp:coreProperties>
</file>